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A23F0" w14:textId="77777777" w:rsidR="001872CE" w:rsidRDefault="001872CE" w:rsidP="000F4AD4">
      <w:pPr>
        <w:pStyle w:val="2"/>
        <w:spacing w:before="0" w:beforeAutospacing="0" w:after="0" w:afterAutospacing="0"/>
        <w:jc w:val="center"/>
        <w:rPr>
          <w:rFonts w:ascii="Monotype Corsiva" w:hAnsi="Monotype Corsiva"/>
          <w:color w:val="002060"/>
          <w:sz w:val="56"/>
          <w:szCs w:val="56"/>
        </w:rPr>
      </w:pPr>
      <w:r>
        <w:rPr>
          <w:rFonts w:ascii="Monotype Corsiva" w:hAnsi="Monotype Corsiva"/>
          <w:noProof/>
          <w:color w:val="002060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137598A0" wp14:editId="676DD3FE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33640" cy="10676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7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AD4">
        <w:rPr>
          <w:rFonts w:ascii="Monotype Corsiva" w:hAnsi="Monotype Corsiva"/>
          <w:color w:val="002060"/>
          <w:sz w:val="56"/>
          <w:szCs w:val="56"/>
        </w:rPr>
        <w:t>Речевые игры по дороге домой для детей старшего возраста</w:t>
      </w:r>
    </w:p>
    <w:p w14:paraId="54CE44D5" w14:textId="77777777" w:rsidR="001872CE" w:rsidRPr="00AE4650" w:rsidRDefault="000F4AD4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>
        <w:rPr>
          <w:rFonts w:ascii="Monotype Corsiva" w:hAnsi="Monotype Corsiva"/>
          <w:color w:val="002060"/>
          <w:sz w:val="56"/>
          <w:szCs w:val="56"/>
        </w:rPr>
        <w:t xml:space="preserve"> </w:t>
      </w:r>
      <w:r w:rsidR="001872CE" w:rsidRPr="00AE4650">
        <w:rPr>
          <w:sz w:val="36"/>
          <w:szCs w:val="36"/>
        </w:rPr>
        <w:t xml:space="preserve">Лучше развивать речевые навыки в свободном общении с ребенком, </w:t>
      </w:r>
      <w:hyperlink r:id="rId5" w:history="1">
        <w:r w:rsidR="001872CE" w:rsidRPr="001872CE">
          <w:rPr>
            <w:rStyle w:val="a3"/>
            <w:color w:val="000000" w:themeColor="text1"/>
            <w:sz w:val="36"/>
            <w:szCs w:val="36"/>
            <w:u w:val="none"/>
          </w:rPr>
          <w:t>в творческих играх</w:t>
        </w:r>
      </w:hyperlink>
      <w:r w:rsidR="001872CE" w:rsidRPr="001872CE">
        <w:rPr>
          <w:color w:val="000000" w:themeColor="text1"/>
          <w:sz w:val="36"/>
          <w:szCs w:val="36"/>
        </w:rPr>
        <w:t>.</w:t>
      </w:r>
      <w:r w:rsidR="001872CE" w:rsidRPr="00AE4650">
        <w:rPr>
          <w:sz w:val="36"/>
          <w:szCs w:val="36"/>
        </w:rPr>
        <w:t xml:space="preserve"> Дети,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 </w:t>
      </w:r>
      <w:r w:rsidR="001872CE">
        <w:rPr>
          <w:sz w:val="36"/>
          <w:szCs w:val="36"/>
        </w:rPr>
        <w:t xml:space="preserve">        </w:t>
      </w:r>
      <w:r w:rsidR="001872CE" w:rsidRPr="00AE4650">
        <w:rPr>
          <w:sz w:val="36"/>
          <w:szCs w:val="36"/>
        </w:rPr>
        <w:t>Игровые действия в играх и упражнениях всегда включают в себя обучающую задачу. Решение этой задачи является для каждого ребенка важным условием личного успеха в игре.</w:t>
      </w:r>
    </w:p>
    <w:p w14:paraId="0833703B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AE4650">
        <w:rPr>
          <w:sz w:val="36"/>
          <w:szCs w:val="36"/>
        </w:rPr>
        <w:t xml:space="preserve">Данные </w:t>
      </w:r>
      <w:r w:rsidRPr="00AE4650">
        <w:rPr>
          <w:rStyle w:val="a5"/>
          <w:sz w:val="36"/>
          <w:szCs w:val="36"/>
        </w:rPr>
        <w:t>речевые игры</w:t>
      </w:r>
      <w:r w:rsidRPr="00AE4650">
        <w:rPr>
          <w:sz w:val="36"/>
          <w:szCs w:val="36"/>
        </w:rPr>
        <w:t xml:space="preserve"> способствуют развитию речи, обогащения словаря, внимания, воображения ребенка. С помощью таких игр ребенок научиться классифицировать, обобщать предметы.</w:t>
      </w:r>
    </w:p>
    <w:p w14:paraId="38653A89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AE4650">
        <w:rPr>
          <w:sz w:val="36"/>
          <w:szCs w:val="36"/>
        </w:rPr>
        <w:t>Для достижения положительного результата, необходимо играть ежедневно.</w:t>
      </w:r>
    </w:p>
    <w:p w14:paraId="1E836EF7" w14:textId="77777777" w:rsidR="001872CE" w:rsidRPr="000F4563" w:rsidRDefault="001872CE" w:rsidP="006E0DF6">
      <w:pPr>
        <w:pStyle w:val="a4"/>
        <w:spacing w:before="0" w:beforeAutospacing="0" w:after="0" w:afterAutospacing="0"/>
        <w:ind w:left="-567" w:right="-284"/>
        <w:jc w:val="center"/>
        <w:rPr>
          <w:b/>
          <w:bCs/>
          <w:sz w:val="36"/>
          <w:szCs w:val="36"/>
        </w:rPr>
      </w:pPr>
      <w:r w:rsidRPr="00AE4650">
        <w:rPr>
          <w:color w:val="0000FF"/>
          <w:sz w:val="36"/>
          <w:szCs w:val="36"/>
        </w:rPr>
        <w:t xml:space="preserve"> </w:t>
      </w:r>
      <w:r w:rsidRPr="000F4563">
        <w:rPr>
          <w:b/>
          <w:bCs/>
          <w:color w:val="0000FF"/>
          <w:sz w:val="36"/>
          <w:szCs w:val="36"/>
        </w:rPr>
        <w:t>«Отгадай предмет по названию его частей»</w:t>
      </w:r>
    </w:p>
    <w:p w14:paraId="3344C15D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Кузов, кабина, колеса, руль, фары, дверцы (грузовик).</w:t>
      </w:r>
    </w:p>
    <w:p w14:paraId="6FBAD922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Ствол, ветки, сучья, листья, кора, корни (дерево).</w:t>
      </w:r>
    </w:p>
    <w:p w14:paraId="6E28F113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Дно, крышка, стенки, ручки (кастрюля).</w:t>
      </w:r>
    </w:p>
    <w:p w14:paraId="33B54C55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Палуба, каюта, якорь, корма, нос (корабль).</w:t>
      </w:r>
    </w:p>
    <w:p w14:paraId="4D3E180B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Подъезд, этаж, лестница, квартиры, чердак (дом).</w:t>
      </w:r>
    </w:p>
    <w:p w14:paraId="622D3C8E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Крылья, кабина, хвост, мотор (самолет).</w:t>
      </w:r>
    </w:p>
    <w:p w14:paraId="7C78F643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Глаза, лоб, нос, рот, брови, щеки (лицо).</w:t>
      </w:r>
    </w:p>
    <w:p w14:paraId="478C7102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Рукава, воротник, манжеты (рубашка).</w:t>
      </w:r>
    </w:p>
    <w:p w14:paraId="71D83F8D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Голова, туловище, ноги, хвост, вымя (корова).</w:t>
      </w:r>
    </w:p>
    <w:p w14:paraId="100AFEA9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Пол, стены, потолок (комната).</w:t>
      </w:r>
    </w:p>
    <w:p w14:paraId="10D84561" w14:textId="3B094AE5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Подоконник, рама, стекло (окно)</w:t>
      </w:r>
      <w:r w:rsidR="00E86FC0">
        <w:rPr>
          <w:sz w:val="36"/>
          <w:szCs w:val="36"/>
        </w:rPr>
        <w:t>, др.</w:t>
      </w:r>
    </w:p>
    <w:p w14:paraId="53EA659E" w14:textId="77777777" w:rsidR="001872CE" w:rsidRPr="000F4563" w:rsidRDefault="001872CE" w:rsidP="006E0DF6">
      <w:pPr>
        <w:pStyle w:val="a4"/>
        <w:spacing w:before="0" w:beforeAutospacing="0" w:after="0" w:afterAutospacing="0"/>
        <w:ind w:left="-567" w:right="-284"/>
        <w:jc w:val="center"/>
        <w:rPr>
          <w:b/>
          <w:bCs/>
          <w:sz w:val="36"/>
          <w:szCs w:val="36"/>
        </w:rPr>
      </w:pPr>
      <w:r w:rsidRPr="000F4563">
        <w:rPr>
          <w:b/>
          <w:bCs/>
          <w:color w:val="0000FF"/>
          <w:sz w:val="36"/>
          <w:szCs w:val="36"/>
        </w:rPr>
        <w:t xml:space="preserve"> «Отгадай, что это»</w:t>
      </w:r>
    </w:p>
    <w:p w14:paraId="62492DE5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AE4650">
        <w:rPr>
          <w:sz w:val="36"/>
          <w:szCs w:val="36"/>
        </w:rPr>
        <w:t>Отгадывание обобщающего слова по функциональным признакам, по ситуации, в которой чаще всего находится предмет, называемый этим словом.</w:t>
      </w:r>
    </w:p>
    <w:p w14:paraId="2C729FAE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Например:</w:t>
      </w:r>
    </w:p>
    <w:p w14:paraId="4464A8DB" w14:textId="77777777" w:rsidR="001872CE" w:rsidRPr="00AE4650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Растут на грядке в огороде, используются в пищу (овощи).</w:t>
      </w:r>
    </w:p>
    <w:p w14:paraId="64AEC0CF" w14:textId="193A571F" w:rsidR="001872CE" w:rsidRPr="00AE4650" w:rsidRDefault="006E0DF6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>
        <w:rPr>
          <w:b/>
          <w:bCs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005B337B" wp14:editId="5C132051">
            <wp:simplePos x="0" y="0"/>
            <wp:positionH relativeFrom="column">
              <wp:posOffset>-1080135</wp:posOffset>
            </wp:positionH>
            <wp:positionV relativeFrom="paragraph">
              <wp:posOffset>-708660</wp:posOffset>
            </wp:positionV>
            <wp:extent cx="7552690" cy="106953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2CE" w:rsidRPr="00AE4650">
        <w:rPr>
          <w:sz w:val="36"/>
          <w:szCs w:val="36"/>
        </w:rPr>
        <w:t>Растут на дереве в саду, очень вкусные и сладкие</w:t>
      </w:r>
      <w:r>
        <w:rPr>
          <w:sz w:val="36"/>
          <w:szCs w:val="36"/>
        </w:rPr>
        <w:t xml:space="preserve"> (фрукты)</w:t>
      </w:r>
      <w:r w:rsidR="001872CE" w:rsidRPr="00AE4650">
        <w:rPr>
          <w:sz w:val="36"/>
          <w:szCs w:val="36"/>
        </w:rPr>
        <w:t>.</w:t>
      </w:r>
    </w:p>
    <w:p w14:paraId="1F27AA94" w14:textId="67BF194C" w:rsidR="001872CE" w:rsidRDefault="001872CE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Движется по дорогам, по воде, по воздуху</w:t>
      </w:r>
      <w:r w:rsidR="006E0DF6">
        <w:rPr>
          <w:sz w:val="36"/>
          <w:szCs w:val="36"/>
        </w:rPr>
        <w:t xml:space="preserve"> (транспорт)</w:t>
      </w:r>
      <w:r w:rsidR="00E86FC0">
        <w:rPr>
          <w:sz w:val="36"/>
          <w:szCs w:val="36"/>
        </w:rPr>
        <w:t>, и др.</w:t>
      </w:r>
    </w:p>
    <w:p w14:paraId="2B6D3112" w14:textId="70B7882E" w:rsidR="006E0DF6" w:rsidRDefault="006E0DF6" w:rsidP="006E0DF6">
      <w:pPr>
        <w:pStyle w:val="a4"/>
        <w:spacing w:before="0" w:beforeAutospacing="0" w:after="0" w:afterAutospacing="0"/>
        <w:ind w:left="-851" w:right="-284"/>
        <w:jc w:val="both"/>
        <w:rPr>
          <w:b/>
          <w:bCs/>
          <w:color w:val="0000FF"/>
          <w:sz w:val="36"/>
          <w:szCs w:val="36"/>
        </w:rPr>
      </w:pPr>
    </w:p>
    <w:p w14:paraId="24AE0A72" w14:textId="562A2F80" w:rsidR="00177B23" w:rsidRPr="00622C14" w:rsidRDefault="00177B23" w:rsidP="00177B23">
      <w:pPr>
        <w:pStyle w:val="a4"/>
        <w:spacing w:before="0" w:beforeAutospacing="0" w:after="0" w:afterAutospacing="0"/>
        <w:ind w:left="-851" w:right="-284"/>
        <w:jc w:val="center"/>
        <w:rPr>
          <w:b/>
          <w:bCs/>
          <w:sz w:val="36"/>
          <w:szCs w:val="36"/>
        </w:rPr>
      </w:pPr>
      <w:r w:rsidRPr="00622C14">
        <w:rPr>
          <w:b/>
          <w:bCs/>
          <w:color w:val="0000FF"/>
          <w:sz w:val="36"/>
          <w:szCs w:val="36"/>
        </w:rPr>
        <w:t>«Назови лишнее слово»</w:t>
      </w:r>
    </w:p>
    <w:p w14:paraId="43D38AA9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AE4650">
        <w:rPr>
          <w:sz w:val="36"/>
          <w:szCs w:val="36"/>
        </w:rPr>
        <w:t>Взрослый называет слова и предлагает ребенку назвать «лишнее» слово, а затем объяснить, почему это слово «лишнее».</w:t>
      </w:r>
    </w:p>
    <w:p w14:paraId="257B47AB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i/>
          <w:iCs/>
          <w:color w:val="FF0000"/>
          <w:sz w:val="36"/>
          <w:szCs w:val="36"/>
        </w:rPr>
      </w:pPr>
      <w:r w:rsidRPr="00AE4650">
        <w:rPr>
          <w:i/>
          <w:iCs/>
          <w:color w:val="FF0000"/>
          <w:sz w:val="36"/>
          <w:szCs w:val="36"/>
        </w:rPr>
        <w:t>- «Лишнее» слово среди имен существительных:</w:t>
      </w:r>
    </w:p>
    <w:p w14:paraId="05792F89" w14:textId="77777777" w:rsidR="00177B23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кукла, песок, юла, ведерко, мяч;</w:t>
      </w:r>
    </w:p>
    <w:p w14:paraId="15214807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стол, шкаф, ковер, кресло, диван;</w:t>
      </w:r>
    </w:p>
    <w:p w14:paraId="38D5034B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пальто, шапка, шарф, сапоги, шляпа;</w:t>
      </w:r>
    </w:p>
    <w:p w14:paraId="5EEC2A69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слива, яблоко, помидор, абрикос, груша;</w:t>
      </w:r>
    </w:p>
    <w:p w14:paraId="2523FA01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волк, собака, рысь, лиса, заяц;</w:t>
      </w:r>
    </w:p>
    <w:p w14:paraId="703AB581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лошадь, корова, олень, баран, свинья;</w:t>
      </w:r>
    </w:p>
    <w:p w14:paraId="1751F819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роза, тюльпан, фасоль, василек, мак;</w:t>
      </w:r>
    </w:p>
    <w:p w14:paraId="3EA78FA7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зима, апрель, весна, осень, лето;</w:t>
      </w:r>
    </w:p>
    <w:p w14:paraId="3D3ED8D4" w14:textId="3D164F46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мама, подруга, папа, сын, бабушка</w:t>
      </w:r>
      <w:r w:rsidR="00E86FC0">
        <w:rPr>
          <w:sz w:val="36"/>
          <w:szCs w:val="36"/>
        </w:rPr>
        <w:t>, др.</w:t>
      </w:r>
    </w:p>
    <w:p w14:paraId="2F110AB8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i/>
          <w:iCs/>
          <w:color w:val="FF0000"/>
          <w:sz w:val="36"/>
          <w:szCs w:val="36"/>
        </w:rPr>
      </w:pPr>
      <w:r w:rsidRPr="00AE4650">
        <w:rPr>
          <w:i/>
          <w:iCs/>
          <w:color w:val="FF0000"/>
          <w:sz w:val="36"/>
          <w:szCs w:val="36"/>
        </w:rPr>
        <w:t>- «Лишнее» слово среди имен прилагательных:</w:t>
      </w:r>
    </w:p>
    <w:p w14:paraId="3BD4F62F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грустный, печальный, унылый, глубокий;</w:t>
      </w:r>
    </w:p>
    <w:p w14:paraId="73F52B88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храбрый, звонкий, смелый, отважный;</w:t>
      </w:r>
    </w:p>
    <w:p w14:paraId="1F940508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желтый, красный, сильный, зеленый;</w:t>
      </w:r>
    </w:p>
    <w:p w14:paraId="0C91CADE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слабый, ломкий, долгий, хрупкий;</w:t>
      </w:r>
    </w:p>
    <w:p w14:paraId="50205AA6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крепкий, далекий, прочный, надежный;</w:t>
      </w:r>
    </w:p>
    <w:p w14:paraId="04426E65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смелый, храбрый, отважный, злой, решительный;</w:t>
      </w:r>
    </w:p>
    <w:p w14:paraId="0391D53D" w14:textId="7F6A3474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глубокий, мелкий, высокий, светлый, низкий</w:t>
      </w:r>
      <w:r w:rsidR="00E86FC0">
        <w:rPr>
          <w:sz w:val="36"/>
          <w:szCs w:val="36"/>
        </w:rPr>
        <w:t>, др.</w:t>
      </w:r>
    </w:p>
    <w:p w14:paraId="0CAE2FA6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i/>
          <w:iCs/>
          <w:color w:val="FF0000"/>
          <w:sz w:val="36"/>
          <w:szCs w:val="36"/>
        </w:rPr>
      </w:pPr>
      <w:r w:rsidRPr="00AE4650">
        <w:rPr>
          <w:i/>
          <w:iCs/>
          <w:color w:val="FF0000"/>
          <w:sz w:val="36"/>
          <w:szCs w:val="36"/>
        </w:rPr>
        <w:t>- «Лишнее» слово среди глаголов:</w:t>
      </w:r>
    </w:p>
    <w:p w14:paraId="1166A669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думать, ехать, размышлять, соображать;</w:t>
      </w:r>
    </w:p>
    <w:p w14:paraId="2A0AB8FA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бросился, слушал, ринулся, помчался;</w:t>
      </w:r>
    </w:p>
    <w:p w14:paraId="78671673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приехал, прибыл, убежал, прискакал;</w:t>
      </w:r>
    </w:p>
    <w:p w14:paraId="25D52C7F" w14:textId="77777777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пришел, явился, смотрел;</w:t>
      </w:r>
    </w:p>
    <w:p w14:paraId="7E18BB35" w14:textId="1036F003" w:rsidR="00177B23" w:rsidRPr="00AE4650" w:rsidRDefault="00177B23" w:rsidP="006E0DF6">
      <w:pPr>
        <w:pStyle w:val="a4"/>
        <w:spacing w:before="0" w:beforeAutospacing="0" w:after="0" w:afterAutospacing="0"/>
        <w:ind w:left="-567" w:right="-284"/>
        <w:jc w:val="both"/>
        <w:rPr>
          <w:sz w:val="36"/>
          <w:szCs w:val="36"/>
        </w:rPr>
      </w:pPr>
      <w:r w:rsidRPr="00AE4650">
        <w:rPr>
          <w:sz w:val="36"/>
          <w:szCs w:val="36"/>
        </w:rPr>
        <w:t>выбежал, вошел, вылетел, выскочил</w:t>
      </w:r>
      <w:r w:rsidR="00E86FC0">
        <w:rPr>
          <w:sz w:val="36"/>
          <w:szCs w:val="36"/>
        </w:rPr>
        <w:t>, др.</w:t>
      </w:r>
    </w:p>
    <w:p w14:paraId="5A1BA73A" w14:textId="4FC7C063" w:rsidR="000F4AD4" w:rsidRPr="001872CE" w:rsidRDefault="000F4AD4" w:rsidP="001872CE">
      <w:pPr>
        <w:pStyle w:val="2"/>
        <w:spacing w:before="0" w:beforeAutospacing="0" w:after="0" w:afterAutospacing="0"/>
        <w:jc w:val="both"/>
        <w:rPr>
          <w:rFonts w:ascii="Monotype Corsiva" w:hAnsi="Monotype Corsiva"/>
          <w:color w:val="002060"/>
        </w:rPr>
      </w:pPr>
    </w:p>
    <w:p w14:paraId="256B1B10" w14:textId="77777777" w:rsidR="00152917" w:rsidRDefault="00152917"/>
    <w:sectPr w:rsidR="0015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D4"/>
    <w:rsid w:val="000F4AD4"/>
    <w:rsid w:val="00152917"/>
    <w:rsid w:val="00177B23"/>
    <w:rsid w:val="001872CE"/>
    <w:rsid w:val="006E0DF6"/>
    <w:rsid w:val="00E8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F163"/>
  <w15:chartTrackingRefBased/>
  <w15:docId w15:val="{6238A61C-9AC5-465D-9C47-287397352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semiHidden/>
    <w:unhideWhenUsed/>
    <w:qFormat/>
    <w:rsid w:val="000F4A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F4A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rsid w:val="001872CE"/>
    <w:rPr>
      <w:color w:val="0000FF"/>
      <w:u w:val="single"/>
    </w:rPr>
  </w:style>
  <w:style w:type="paragraph" w:styleId="a4">
    <w:name w:val="Normal (Web)"/>
    <w:basedOn w:val="a"/>
    <w:rsid w:val="0018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1872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5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logoportal.ru/bespoleznoe-polezno/.htm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2022-10-11T10:24:00Z</dcterms:created>
  <dcterms:modified xsi:type="dcterms:W3CDTF">2022-10-11T10:36:00Z</dcterms:modified>
</cp:coreProperties>
</file>